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FB" w:rsidRPr="00A8045B" w:rsidRDefault="009341FB" w:rsidP="009341FB">
      <w:pPr>
        <w:rPr>
          <w:rFonts w:ascii="Times New Roman" w:hAnsi="Times New Roman" w:cs="Times New Roman"/>
          <w:sz w:val="24"/>
          <w:szCs w:val="24"/>
        </w:rPr>
      </w:pPr>
      <w:r w:rsidRPr="00A804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650819" wp14:editId="50F46F64">
            <wp:extent cx="981075" cy="14382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FB" w:rsidRPr="00A8045B" w:rsidRDefault="009341FB" w:rsidP="009341F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045B">
        <w:rPr>
          <w:rFonts w:ascii="Times New Roman" w:hAnsi="Times New Roman" w:cs="Times New Roman"/>
          <w:b/>
          <w:color w:val="C00000"/>
          <w:sz w:val="24"/>
          <w:szCs w:val="24"/>
        </w:rPr>
        <w:t>Селина Оксана Михайловна</w:t>
      </w:r>
    </w:p>
    <w:p w:rsidR="009341FB" w:rsidRDefault="009341FB" w:rsidP="009341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Педагогический стаж более двадцати лет. В средней школе работает с </w:t>
      </w:r>
      <w:r w:rsidRPr="0023644B">
        <w:rPr>
          <w:rFonts w:cstheme="minorHAnsi"/>
          <w:sz w:val="24"/>
          <w:szCs w:val="24"/>
        </w:rPr>
        <w:t>2004</w:t>
      </w:r>
      <w:r>
        <w:rPr>
          <w:rFonts w:cstheme="minorHAnsi"/>
          <w:sz w:val="24"/>
          <w:szCs w:val="24"/>
        </w:rPr>
        <w:t xml:space="preserve"> года</w:t>
      </w:r>
      <w:r w:rsidRPr="0023644B">
        <w:rPr>
          <w:rFonts w:cstheme="minorHAnsi"/>
          <w:sz w:val="24"/>
          <w:szCs w:val="24"/>
        </w:rPr>
        <w:t xml:space="preserve">. </w:t>
      </w:r>
    </w:p>
    <w:p w:rsidR="009341FB" w:rsidRPr="00D208D3" w:rsidRDefault="009341FB" w:rsidP="009341F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Награждена грамотами Комитета образования муниципального района «Тунгокоченский район» за добросовестный труд, за проведение поселковых мероприятий.</w:t>
      </w:r>
    </w:p>
    <w:p w:rsidR="009341FB" w:rsidRDefault="009341FB" w:rsidP="009341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Ученики Оксаны Михайловны  принимают участие в конкурсе «Британский бульдог» и </w:t>
      </w:r>
      <w:r w:rsidRPr="0023644B">
        <w:rPr>
          <w:rFonts w:cstheme="minorHAnsi"/>
          <w:sz w:val="24"/>
          <w:szCs w:val="24"/>
        </w:rPr>
        <w:t xml:space="preserve"> занимают призовые места </w:t>
      </w:r>
      <w:r>
        <w:rPr>
          <w:rFonts w:cstheme="minorHAnsi"/>
          <w:sz w:val="24"/>
          <w:szCs w:val="24"/>
        </w:rPr>
        <w:t>на муниципальном уровне. На уроках педагог приучает к самостоятельной деятельности, поэтому к 11 классу ребята умеют проводить диспуты, дискуссии, создавать проекты на английском языке без помощи учителя. Её выпускники не испытывают трудностей в знаниях английского языка при обучении в высших учебных заведениях.</w:t>
      </w:r>
    </w:p>
    <w:p w:rsidR="009341FB" w:rsidRPr="0023644B" w:rsidRDefault="009341FB" w:rsidP="009341F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Оксана Михайловна бессменный ведущий всех культурно-массовых мероприятий поселка. Обладает хорошей дикцией, поет.    </w:t>
      </w:r>
    </w:p>
    <w:p w:rsidR="009341FB" w:rsidRPr="0023644B" w:rsidRDefault="009341FB" w:rsidP="009341FB">
      <w:pPr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</w:rPr>
        <w:t xml:space="preserve"> </w:t>
      </w:r>
      <w:r w:rsidRPr="0023644B">
        <w:rPr>
          <w:rFonts w:cstheme="minorHAnsi"/>
          <w:sz w:val="24"/>
          <w:szCs w:val="24"/>
          <w:lang w:eastAsia="ru-RU"/>
        </w:rPr>
        <w:t>Прош</w:t>
      </w:r>
      <w:r>
        <w:rPr>
          <w:rFonts w:cstheme="minorHAnsi"/>
          <w:sz w:val="24"/>
          <w:szCs w:val="24"/>
          <w:lang w:eastAsia="ru-RU"/>
        </w:rPr>
        <w:t>ла курсы повышения квалификации</w:t>
      </w:r>
      <w:r w:rsidRPr="0023644B">
        <w:rPr>
          <w:rFonts w:cstheme="minorHAnsi"/>
          <w:sz w:val="24"/>
          <w:szCs w:val="24"/>
          <w:lang w:eastAsia="ru-RU"/>
        </w:rPr>
        <w:t xml:space="preserve"> с 2011 года: </w:t>
      </w:r>
    </w:p>
    <w:p w:rsidR="009341FB" w:rsidRPr="0023644B" w:rsidRDefault="009341FB" w:rsidP="009341FB">
      <w:pPr>
        <w:spacing w:after="0" w:line="240" w:lineRule="auto"/>
        <w:rPr>
          <w:rFonts w:cstheme="minorHAnsi"/>
          <w:sz w:val="24"/>
          <w:szCs w:val="24"/>
          <w:lang w:eastAsia="ru-RU"/>
        </w:rPr>
      </w:pPr>
      <w:r w:rsidRPr="0023644B">
        <w:rPr>
          <w:rFonts w:cstheme="minorHAnsi"/>
          <w:sz w:val="24"/>
          <w:szCs w:val="24"/>
          <w:lang w:eastAsia="ru-RU"/>
        </w:rPr>
        <w:t>«Психолого-педагогическое сопровождение детей с ОВЗ в условиях коррекционно-развивающего и интегрированного обучения»</w:t>
      </w:r>
    </w:p>
    <w:p w:rsidR="009341FB" w:rsidRPr="0023644B" w:rsidRDefault="009341FB" w:rsidP="009341FB">
      <w:pPr>
        <w:tabs>
          <w:tab w:val="left" w:pos="2079"/>
        </w:tabs>
        <w:spacing w:after="0" w:line="240" w:lineRule="auto"/>
        <w:rPr>
          <w:rFonts w:cstheme="minorHAnsi"/>
          <w:sz w:val="24"/>
          <w:szCs w:val="24"/>
          <w:lang w:eastAsia="ru-RU"/>
        </w:rPr>
      </w:pPr>
    </w:p>
    <w:p w:rsidR="009341FB" w:rsidRPr="0023644B" w:rsidRDefault="009341FB" w:rsidP="009341FB">
      <w:pPr>
        <w:rPr>
          <w:rFonts w:cstheme="minorHAnsi"/>
          <w:sz w:val="24"/>
          <w:szCs w:val="24"/>
        </w:rPr>
      </w:pPr>
      <w:r w:rsidRPr="0023644B">
        <w:rPr>
          <w:rFonts w:cstheme="minorHAnsi"/>
          <w:sz w:val="24"/>
          <w:szCs w:val="24"/>
          <w:lang w:eastAsia="ru-RU"/>
        </w:rPr>
        <w:t>«Учебно-методическое и мультимедийное обеспечение реализации ФГОС  по иностранным языкам»</w:t>
      </w:r>
    </w:p>
    <w:p w:rsidR="009341FB" w:rsidRDefault="009341FB" w:rsidP="009341F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«Государственно-общественное управление введением ФГОС старшей школы. Ключевые вопросы и проблемы реализации ФГОС среднего общего образования» (</w:t>
      </w:r>
      <w:proofErr w:type="spellStart"/>
      <w:r>
        <w:rPr>
          <w:rFonts w:cstheme="minorHAnsi"/>
          <w:sz w:val="24"/>
          <w:szCs w:val="24"/>
          <w:lang w:eastAsia="ru-RU"/>
        </w:rPr>
        <w:t>п.Агинское</w:t>
      </w:r>
      <w:proofErr w:type="spellEnd"/>
      <w:r>
        <w:rPr>
          <w:rFonts w:cstheme="minorHAnsi"/>
          <w:sz w:val="24"/>
          <w:szCs w:val="24"/>
          <w:lang w:eastAsia="ru-RU"/>
        </w:rPr>
        <w:t>)</w:t>
      </w:r>
    </w:p>
    <w:p w:rsidR="00DE161A" w:rsidRPr="00DC2A8E" w:rsidRDefault="00DE161A" w:rsidP="009341F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>«Эффективные методики изучения иностранных языков»</w:t>
      </w:r>
      <w:bookmarkStart w:id="0" w:name="_GoBack"/>
      <w:bookmarkEnd w:id="0"/>
    </w:p>
    <w:p w:rsidR="00D47062" w:rsidRDefault="00D47062"/>
    <w:sectPr w:rsidR="00D4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FD"/>
    <w:rsid w:val="00296DFD"/>
    <w:rsid w:val="009341FB"/>
    <w:rsid w:val="00995256"/>
    <w:rsid w:val="00D47062"/>
    <w:rsid w:val="00D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2EEC2-AFDE-4DB0-8787-B7B66028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1072</Characters>
  <Application>Microsoft Office Word</Application>
  <DocSecurity>0</DocSecurity>
  <Lines>8</Lines>
  <Paragraphs>2</Paragraphs>
  <ScaleCrop>false</ScaleCrop>
  <Company>Home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МАРИНААААА!!!!!!</cp:lastModifiedBy>
  <cp:revision>4</cp:revision>
  <dcterms:created xsi:type="dcterms:W3CDTF">2017-11-07T03:12:00Z</dcterms:created>
  <dcterms:modified xsi:type="dcterms:W3CDTF">2021-03-03T09:59:00Z</dcterms:modified>
</cp:coreProperties>
</file>